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65067" w:rsidRDefault="00365067" w:rsidP="00365067">
      <w:r>
        <w:rPr>
          <w:noProof/>
        </w:rPr>
        <w:drawing>
          <wp:inline distT="0" distB="0" distL="0" distR="0">
            <wp:extent cx="5937250" cy="39624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067" w:rsidRDefault="00365067" w:rsidP="00365067">
      <w:pPr>
        <w:jc w:val="center"/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</w:pPr>
    </w:p>
    <w:p w:rsidR="00365067" w:rsidRDefault="00365067" w:rsidP="0036506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ПАЛОМНИЧЕСКАЯ СЛУЖБА ЗАДОНСКОГО РОЖДЕСТВО-БОГОРОДИЦКОГО МУЖСКОГО МОНАСТЫРЯ ОРГАНИЗОВЫВАЕТ ПОЕЗДКИ ПО СВЯТЫМ МЕСТАМ В ДЕКАБРЕ 2026 г. ПО СЛЕДУЮЩИМ МАРШРУТАМ:</w:t>
      </w:r>
    </w:p>
    <w:p w:rsidR="00365067" w:rsidRDefault="00365067" w:rsidP="0036506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365067" w:rsidRDefault="00365067" w:rsidP="00365067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1. МОСКВА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 xml:space="preserve">Покровский женский монастырь – Новоспасский мужской монастырь – </w:t>
      </w:r>
      <w:proofErr w:type="spellStart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Елоховский</w:t>
      </w:r>
      <w:proofErr w:type="spellEnd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 xml:space="preserve"> собор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Божественная Литургия. Мощи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блж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 Матроны Московской. Чудотворная икона Пресвятой Богородицы «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Всецарица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». Усыпальница бояр рода Романовых. Мощи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свт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Алексия, митр. Московского. Могилка св.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патр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Алексия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5 декабря (суббота) в 21:00.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6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2. с. КРУТЫЕ ХУТОРА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lastRenderedPageBreak/>
        <w:t>Благовещенский храм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Божественная Литургия.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Соборование.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Частицы мощей св. угодников Божиих.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Купель в честь иконы Пресвятой Богородицы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Всецарица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».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5 декабря (суббота) в 06:30.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5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3. ВОРОНЕЖ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 xml:space="preserve">Благовещенский собор, </w:t>
      </w:r>
      <w:proofErr w:type="spellStart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Алексеево</w:t>
      </w:r>
      <w:proofErr w:type="spellEnd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-Акатов монастырь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Божественная Литургия в день памяти </w:t>
      </w:r>
      <w:proofErr w:type="spellStart"/>
      <w:r>
        <w:rPr>
          <w:rFonts w:ascii="Times New Roman" w:hAnsi="Times New Roman" w:cs="Times New Roman"/>
          <w:b/>
          <w:color w:val="FF0000"/>
          <w:sz w:val="32"/>
          <w:szCs w:val="32"/>
        </w:rPr>
        <w:t>свт</w:t>
      </w:r>
      <w:proofErr w:type="spellEnd"/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Митрофана Воронежского.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Мощи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свт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Митрофана,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сщмч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Петра (Зверева). 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6 декабря (воскресенье) в 06:00.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6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4. с. ТРОЕКУРОВО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Свято-</w:t>
      </w:r>
      <w:proofErr w:type="spellStart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Димитриевский</w:t>
      </w:r>
      <w:proofErr w:type="spellEnd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Иларионовский</w:t>
      </w:r>
      <w:proofErr w:type="spellEnd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Троекуровский</w:t>
      </w:r>
      <w:proofErr w:type="spellEnd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 xml:space="preserve"> женский монастырь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Божественная Литургия. Мощи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прп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Илариона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Троекуровского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Молебен о болящих.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Соборование.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10 декабря (четверг) в 06:00.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10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5. ДИВЕЕВО-АРЗАМАС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 xml:space="preserve">Свято-Троицкий </w:t>
      </w:r>
      <w:proofErr w:type="spellStart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Серафимо</w:t>
      </w:r>
      <w:proofErr w:type="spellEnd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-Дивеевский женский монастырь – Николаевский женский монастырь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Богослужения. Икона Пресвятой Богородицы «Избавление от бед страждущих». Мощи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прп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Серафима Саровского 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прп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жен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дивеевских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Канавка Пресвятой Богородицы. Источники. 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11 декабря (пятница) в 20:00.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13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6. СВЯТЫНИ РЯЗАНИ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Иоанно</w:t>
      </w:r>
      <w:proofErr w:type="spellEnd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-Богословский монастырь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Богослужения. Чудотворная икона Пресвятой Богородицы «Корчемная-Знамение». Чудотворная икона ап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и ев. Иоанна Богослова. Мощи св. угодников Божиих. Источники. 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Отправление 12 декабря (суббота) в 23:00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13 декабря.</w:t>
      </w:r>
    </w:p>
    <w:p w:rsidR="00365067" w:rsidRDefault="00365067" w:rsidP="00365067">
      <w:pPr>
        <w:spacing w:after="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pStyle w:val="a4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7. ЗАДОНСК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Рождество-Богородицкий мужской монастырь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Божественная Литургия.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Соборование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Мощи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свт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 Тихона Задонского.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12 декабря (суббота) в 06:00.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12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8. ВОРОН-ЛОЗОВКА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Храм архангела Михаила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Божественная Литургия в день памяти </w:t>
      </w:r>
      <w:proofErr w:type="spellStart"/>
      <w:r>
        <w:rPr>
          <w:rFonts w:ascii="Times New Roman" w:hAnsi="Times New Roman" w:cs="Times New Roman"/>
          <w:b/>
          <w:color w:val="FF0000"/>
          <w:sz w:val="32"/>
          <w:szCs w:val="32"/>
        </w:rPr>
        <w:t>вмчц</w:t>
      </w:r>
      <w:proofErr w:type="spellEnd"/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Варвары.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Мироточивые иконы.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17 декабря (четверг) в 06:30.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17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ОПТИНА ПУСТЫНЬ – КЛЫКОВО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Богослужения. Мощи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прп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Оптинских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старцев, икона Пресвятой Богородицы «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Спорительница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хлебов», часовня Новомучеников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оптинских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Могилка и келья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схимон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Сепфоры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 Источники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18 декабря (пятница) в 21:00.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20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pStyle w:val="a4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10. ЗАДОНСК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Рождество-Богородицкий мужской монастырь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Божественная Литургия в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день памяти </w:t>
      </w:r>
      <w:proofErr w:type="spellStart"/>
      <w:r>
        <w:rPr>
          <w:rFonts w:ascii="Times New Roman" w:hAnsi="Times New Roman" w:cs="Times New Roman"/>
          <w:b/>
          <w:color w:val="FF0000"/>
          <w:sz w:val="32"/>
          <w:szCs w:val="32"/>
        </w:rPr>
        <w:t>свт</w:t>
      </w:r>
      <w:proofErr w:type="spellEnd"/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Николая Чудотворца.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Мощи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свт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 Тихона Задонского.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19 декабря (суббота) в 06:00.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19 декабря.</w:t>
      </w:r>
    </w:p>
    <w:p w:rsidR="00365067" w:rsidRDefault="00365067" w:rsidP="00365067">
      <w:pPr>
        <w:spacing w:after="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pStyle w:val="a4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11. с. ПАНИКОВЕЦ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Покровский храм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Божественная Литургия. Молебен. Чудотворная икона Пресвятой Богородицы «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Праворучица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». 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20 декабря (воскресенье) в 06:00.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Возвращение 20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12. с. КСИЗОВО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Никольский храм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Божественная Литургия в день памяти </w:t>
      </w:r>
      <w:proofErr w:type="spellStart"/>
      <w:r>
        <w:rPr>
          <w:rFonts w:ascii="Times New Roman" w:hAnsi="Times New Roman" w:cs="Times New Roman"/>
          <w:b/>
          <w:color w:val="FF0000"/>
          <w:sz w:val="32"/>
          <w:szCs w:val="32"/>
        </w:rPr>
        <w:t>свт</w:t>
      </w:r>
      <w:proofErr w:type="spellEnd"/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Спиридона </w:t>
      </w:r>
      <w:proofErr w:type="spellStart"/>
      <w:r>
        <w:rPr>
          <w:rFonts w:ascii="Times New Roman" w:hAnsi="Times New Roman" w:cs="Times New Roman"/>
          <w:b/>
          <w:color w:val="FF0000"/>
          <w:sz w:val="32"/>
          <w:szCs w:val="32"/>
        </w:rPr>
        <w:t>Тримифунтского</w:t>
      </w:r>
      <w:proofErr w:type="spellEnd"/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Частицы мощей св. угодников Божиих.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Чудотворная икона Пресвятой Богородицы «Тихвинская»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25 декабря (пятница) в 06:30.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25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pStyle w:val="a4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13. ЗАДОНСК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Рождество-Богородицкий мужской монастырь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Божественная Литургия.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Соборование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Мощи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свт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 Тихона Задонского.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26 декабря (суббота) в 06:00.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26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14. ЗВЕНИГОРОД-ИСТРА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Саввино-</w:t>
      </w:r>
      <w:proofErr w:type="spellStart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Сторожевский</w:t>
      </w:r>
      <w:proofErr w:type="spellEnd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 xml:space="preserve"> монастырь, Новый Иерусалим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Божественная Литургия.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Мощи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прп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 Саввы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Сторожевского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 Чудотворные иконы. Экскурсия.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26 декабря (суббота) в 21:00.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27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15. СЕЗЕНОВО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Иоанно</w:t>
      </w:r>
      <w:proofErr w:type="spellEnd"/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-Казанский женский монастырь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Божественная Литургия в день памяти </w:t>
      </w:r>
      <w:proofErr w:type="spellStart"/>
      <w:r>
        <w:rPr>
          <w:rFonts w:ascii="Times New Roman" w:hAnsi="Times New Roman" w:cs="Times New Roman"/>
          <w:b/>
          <w:color w:val="FF0000"/>
          <w:sz w:val="32"/>
          <w:szCs w:val="32"/>
        </w:rPr>
        <w:t>блж</w:t>
      </w:r>
      <w:proofErr w:type="spellEnd"/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Иоанна </w:t>
      </w:r>
      <w:proofErr w:type="spellStart"/>
      <w:r>
        <w:rPr>
          <w:rFonts w:ascii="Times New Roman" w:hAnsi="Times New Roman" w:cs="Times New Roman"/>
          <w:b/>
          <w:color w:val="FF0000"/>
          <w:sz w:val="32"/>
          <w:szCs w:val="32"/>
        </w:rPr>
        <w:t>Сезеновского</w:t>
      </w:r>
      <w:proofErr w:type="spellEnd"/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Мощи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Сезеновских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святых.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Отправление 27 декабря (воскресенье) в 06:30.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27 декабря.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16. с. КРУТЫЕ ХУТОРА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  <w:t>Благовещенский храм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Ночная Божественная Литургия. Празднование памяти </w:t>
      </w:r>
      <w:proofErr w:type="spellStart"/>
      <w:r>
        <w:rPr>
          <w:rFonts w:ascii="Times New Roman" w:hAnsi="Times New Roman" w:cs="Times New Roman"/>
          <w:b/>
          <w:color w:val="FF0000"/>
          <w:sz w:val="32"/>
          <w:szCs w:val="32"/>
        </w:rPr>
        <w:t>вмч</w:t>
      </w:r>
      <w:proofErr w:type="spellEnd"/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FF0000"/>
          <w:sz w:val="32"/>
          <w:szCs w:val="32"/>
        </w:rPr>
        <w:t>Вонифатия</w:t>
      </w:r>
      <w:proofErr w:type="spellEnd"/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Частицы мощей св. угодников Божиих.</w:t>
      </w:r>
    </w:p>
    <w:p w:rsidR="00365067" w:rsidRDefault="00365067" w:rsidP="00365067">
      <w:pPr>
        <w:pStyle w:val="a4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Купель в честь иконы Пресвятой Богородицы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Всецарица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».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Отправление 31 декабря (четверг) в 21:00.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Возвращение 1 января.</w:t>
      </w: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365067" w:rsidRDefault="00365067" w:rsidP="0036506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365067" w:rsidRDefault="00365067" w:rsidP="00365067">
      <w:pPr>
        <w:jc w:val="center"/>
        <w:rPr>
          <w:rFonts w:ascii="Arial" w:hAnsi="Arial" w:cs="Arial"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>ПОДРОБНАЯ ИНФОРМАЦИЯ ПО ТЕЛЕФОНУ ПАЛОМНИЧЕСКОГО ОТДЕЛА:</w:t>
      </w:r>
      <w:r>
        <w:rPr>
          <w:rFonts w:ascii="Arial" w:hAnsi="Arial" w:cs="Arial"/>
          <w:color w:val="FF0000"/>
          <w:sz w:val="40"/>
          <w:szCs w:val="40"/>
        </w:rPr>
        <w:t xml:space="preserve"> </w:t>
      </w:r>
    </w:p>
    <w:p w:rsidR="00365067" w:rsidRDefault="00365067" w:rsidP="00365067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>+7(4742)25-03-65</w:t>
      </w:r>
    </w:p>
    <w:p w:rsidR="00365067" w:rsidRDefault="00365067" w:rsidP="00365067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>8-996-928-36-76</w:t>
      </w:r>
    </w:p>
    <w:p w:rsidR="00365067" w:rsidRDefault="00365067" w:rsidP="00365067">
      <w:pPr>
        <w:pStyle w:val="a4"/>
        <w:jc w:val="center"/>
        <w:rPr>
          <w:rFonts w:ascii="Arial" w:hAnsi="Arial" w:cs="Arial"/>
          <w:sz w:val="40"/>
          <w:szCs w:val="40"/>
        </w:rPr>
      </w:pPr>
    </w:p>
    <w:p w:rsidR="00365067" w:rsidRDefault="00365067" w:rsidP="00365067">
      <w:pPr>
        <w:pStyle w:val="a4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>МЫ В СОЦИАЛЬНЫХ СЕТЯХ:</w:t>
      </w:r>
    </w:p>
    <w:p w:rsidR="00365067" w:rsidRDefault="00365067" w:rsidP="00365067">
      <w:pPr>
        <w:pStyle w:val="a4"/>
        <w:jc w:val="center"/>
        <w:rPr>
          <w:rFonts w:ascii="Times New Roman" w:hAnsi="Times New Roman" w:cs="Times New Roman"/>
          <w:b/>
          <w:color w:val="2F5496" w:themeColor="accent1" w:themeShade="BF"/>
          <w:sz w:val="40"/>
          <w:szCs w:val="40"/>
        </w:rPr>
      </w:pPr>
      <w:hyperlink r:id="rId6" w:history="1">
        <w:r>
          <w:rPr>
            <w:rStyle w:val="a3"/>
            <w:rFonts w:ascii="Times New Roman" w:hAnsi="Times New Roman" w:cs="Times New Roman"/>
            <w:b/>
            <w:color w:val="2F5496" w:themeColor="accent1" w:themeShade="BF"/>
            <w:sz w:val="40"/>
            <w:szCs w:val="40"/>
          </w:rPr>
          <w:t>https://vk.com/palom48</w:t>
        </w:r>
      </w:hyperlink>
    </w:p>
    <w:p w:rsidR="00365067" w:rsidRDefault="00365067" w:rsidP="00365067">
      <w:pPr>
        <w:pStyle w:val="a4"/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1" w:themeShade="BF"/>
          <w:sz w:val="40"/>
          <w:szCs w:val="40"/>
        </w:rPr>
        <w:t>https://ok.ru/palom48</w:t>
      </w:r>
    </w:p>
    <w:p w:rsidR="00365067" w:rsidRDefault="00365067" w:rsidP="00365067"/>
    <w:p w:rsidR="00A12FC6" w:rsidRDefault="00A12FC6">
      <w:bookmarkStart w:id="0" w:name="_GoBack"/>
      <w:bookmarkEnd w:id="0"/>
    </w:p>
    <w:sectPr w:rsidR="00A12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3F2513"/>
    <w:multiLevelType w:val="hybridMultilevel"/>
    <w:tmpl w:val="1786DC98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67"/>
    <w:rsid w:val="00365067"/>
    <w:rsid w:val="00A1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875E4-BE57-4915-9093-DCAE0F5A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067"/>
    <w:pPr>
      <w:spacing w:line="254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506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4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alom4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феофанов</dc:creator>
  <cp:keywords/>
  <dc:description/>
  <cp:lastModifiedBy>олег феофанов</cp:lastModifiedBy>
  <cp:revision>1</cp:revision>
  <dcterms:created xsi:type="dcterms:W3CDTF">2026-10-07T07:40:00Z</dcterms:created>
  <dcterms:modified xsi:type="dcterms:W3CDTF">2026-10-07T07:41:00Z</dcterms:modified>
</cp:coreProperties>
</file>