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55" w:rsidRDefault="004B7655" w:rsidP="004B7655">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Приложение 1</w:t>
      </w:r>
    </w:p>
    <w:p w:rsidR="00AE5244" w:rsidRPr="004B7655" w:rsidRDefault="00AE5244" w:rsidP="004B765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B7655">
        <w:rPr>
          <w:rFonts w:ascii="Times New Roman" w:eastAsia="Times New Roman" w:hAnsi="Times New Roman" w:cs="Times New Roman"/>
          <w:b/>
          <w:bCs/>
          <w:kern w:val="36"/>
          <w:sz w:val="24"/>
          <w:szCs w:val="24"/>
          <w:lang w:eastAsia="ru-RU"/>
        </w:rPr>
        <w:t>Рекомендуемая литература для подготовки к олимпиаде по ОПК 201</w:t>
      </w:r>
      <w:r w:rsidR="00907D26">
        <w:rPr>
          <w:rFonts w:ascii="Times New Roman" w:eastAsia="Times New Roman" w:hAnsi="Times New Roman" w:cs="Times New Roman"/>
          <w:b/>
          <w:bCs/>
          <w:kern w:val="36"/>
          <w:sz w:val="24"/>
          <w:szCs w:val="24"/>
          <w:lang w:eastAsia="ru-RU"/>
        </w:rPr>
        <w:t>7</w:t>
      </w:r>
      <w:r w:rsidRPr="004B7655">
        <w:rPr>
          <w:rFonts w:ascii="Times New Roman" w:eastAsia="Times New Roman" w:hAnsi="Times New Roman" w:cs="Times New Roman"/>
          <w:b/>
          <w:bCs/>
          <w:kern w:val="36"/>
          <w:sz w:val="24"/>
          <w:szCs w:val="24"/>
          <w:lang w:eastAsia="ru-RU"/>
        </w:rPr>
        <w:t>-</w:t>
      </w:r>
      <w:r w:rsidR="004B7655" w:rsidRPr="004B7655">
        <w:rPr>
          <w:rFonts w:ascii="Times New Roman" w:eastAsia="Times New Roman" w:hAnsi="Times New Roman" w:cs="Times New Roman"/>
          <w:b/>
          <w:bCs/>
          <w:kern w:val="36"/>
          <w:sz w:val="24"/>
          <w:szCs w:val="24"/>
          <w:lang w:eastAsia="ru-RU"/>
        </w:rPr>
        <w:t>20</w:t>
      </w:r>
      <w:r w:rsidRPr="004B7655">
        <w:rPr>
          <w:rFonts w:ascii="Times New Roman" w:eastAsia="Times New Roman" w:hAnsi="Times New Roman" w:cs="Times New Roman"/>
          <w:b/>
          <w:bCs/>
          <w:kern w:val="36"/>
          <w:sz w:val="24"/>
          <w:szCs w:val="24"/>
          <w:lang w:eastAsia="ru-RU"/>
        </w:rPr>
        <w:t>1</w:t>
      </w:r>
      <w:r w:rsidR="00907D26">
        <w:rPr>
          <w:rFonts w:ascii="Times New Roman" w:eastAsia="Times New Roman" w:hAnsi="Times New Roman" w:cs="Times New Roman"/>
          <w:b/>
          <w:bCs/>
          <w:kern w:val="36"/>
          <w:sz w:val="24"/>
          <w:szCs w:val="24"/>
          <w:lang w:eastAsia="ru-RU"/>
        </w:rPr>
        <w:t>8</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b/>
          <w:bCs/>
          <w:sz w:val="24"/>
          <w:szCs w:val="24"/>
          <w:lang w:eastAsia="ru-RU"/>
        </w:rPr>
        <w:t>Темы олимпиад  2017-2018 учебного года:</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t>ОСНОВНАЯ ТЕМА:</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b/>
          <w:bCs/>
          <w:sz w:val="24"/>
          <w:szCs w:val="24"/>
          <w:lang w:eastAsia="ru-RU"/>
        </w:rPr>
        <w:t>«Научи меня, Боже, любить всем умом Тебя, всем помышленьем...: духовная поэзия К.Р. и графа А.К. Толстого»</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t>Духовная поэзия Великого Князя Константина Константиновича Романова (К.Р.) и графа Алексея Константиновича Толстого не только является жемчужиной отечественной литературы, но и ярким примером мировосприятия в традиции Священного Предания Церкви. Каждый из них был не только талантливым поэтом, но и уникальной личностью, жизненный путь которой  и сегодня является образцом служения любимому делу и Отечеству.</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i/>
          <w:iCs/>
          <w:sz w:val="24"/>
          <w:szCs w:val="24"/>
          <w:lang w:eastAsia="ru-RU"/>
        </w:rPr>
        <w:t>Юбилей:</w:t>
      </w:r>
    </w:p>
    <w:p w:rsidR="00907D26" w:rsidRPr="00907D26" w:rsidRDefault="00907D26" w:rsidP="00907D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t>2017 год – 200-летие со дня рождения графа А.К. Толстого;</w:t>
      </w:r>
    </w:p>
    <w:p w:rsidR="00907D26" w:rsidRDefault="00907D26" w:rsidP="00907D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t xml:space="preserve">2018 год – 160-летие со дня </w:t>
      </w:r>
      <w:proofErr w:type="gramStart"/>
      <w:r w:rsidRPr="00907D26">
        <w:rPr>
          <w:rFonts w:ascii="Times New Roman" w:eastAsia="Times New Roman" w:hAnsi="Times New Roman" w:cs="Times New Roman"/>
          <w:sz w:val="24"/>
          <w:szCs w:val="24"/>
          <w:lang w:eastAsia="ru-RU"/>
        </w:rPr>
        <w:t>рождения Великого Князя Константина Константиновича Романова</w:t>
      </w:r>
      <w:proofErr w:type="gramEnd"/>
      <w:r w:rsidRPr="00907D26">
        <w:rPr>
          <w:rFonts w:ascii="Times New Roman" w:eastAsia="Times New Roman" w:hAnsi="Times New Roman" w:cs="Times New Roman"/>
          <w:sz w:val="24"/>
          <w:szCs w:val="24"/>
          <w:lang w:eastAsia="ru-RU"/>
        </w:rPr>
        <w:t>.</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b/>
          <w:sz w:val="24"/>
          <w:szCs w:val="24"/>
          <w:lang w:eastAsia="ru-RU"/>
        </w:rPr>
      </w:pPr>
      <w:r w:rsidRPr="00907D26">
        <w:rPr>
          <w:rFonts w:ascii="Times New Roman" w:eastAsia="Times New Roman" w:hAnsi="Times New Roman" w:cs="Times New Roman"/>
          <w:b/>
          <w:sz w:val="24"/>
          <w:szCs w:val="24"/>
          <w:lang w:eastAsia="ru-RU"/>
        </w:rPr>
        <w:t>Рекомендуемая литература по теме:</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73"/>
        <w:gridCol w:w="8712"/>
      </w:tblGrid>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1. </w:t>
            </w:r>
          </w:p>
        </w:tc>
        <w:tc>
          <w:tcPr>
            <w:tcW w:w="8895" w:type="dxa"/>
            <w:vAlign w:val="center"/>
            <w:hideMark/>
          </w:tcPr>
          <w:p w:rsidR="00907D26" w:rsidRDefault="00907D26">
            <w:pPr>
              <w:pStyle w:val="a3"/>
              <w:rPr>
                <w:rFonts w:ascii="Arial" w:hAnsi="Arial" w:cs="Arial"/>
                <w:color w:val="333333"/>
                <w:sz w:val="20"/>
                <w:szCs w:val="20"/>
              </w:rPr>
            </w:pPr>
            <w:r>
              <w:rPr>
                <w:rFonts w:ascii="Arial" w:hAnsi="Arial" w:cs="Arial"/>
                <w:color w:val="333333"/>
                <w:sz w:val="20"/>
                <w:szCs w:val="20"/>
              </w:rPr>
              <w:t>Ваш А.К. Толстой: Собрание сочинений. – М.: Классика, 2009. – 592с.</w:t>
            </w:r>
          </w:p>
        </w:tc>
      </w:tr>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2. </w:t>
            </w:r>
          </w:p>
        </w:tc>
        <w:tc>
          <w:tcPr>
            <w:tcW w:w="8895" w:type="dxa"/>
            <w:vAlign w:val="center"/>
            <w:hideMark/>
          </w:tcPr>
          <w:p w:rsidR="00907D26" w:rsidRDefault="00907D26">
            <w:pPr>
              <w:pStyle w:val="a3"/>
              <w:rPr>
                <w:rFonts w:ascii="Arial" w:hAnsi="Arial" w:cs="Arial"/>
                <w:color w:val="333333"/>
                <w:sz w:val="20"/>
                <w:szCs w:val="20"/>
              </w:rPr>
            </w:pPr>
            <w:r>
              <w:rPr>
                <w:rFonts w:ascii="Arial" w:hAnsi="Arial" w:cs="Arial"/>
                <w:color w:val="333333"/>
                <w:sz w:val="20"/>
                <w:szCs w:val="20"/>
              </w:rPr>
              <w:t>Дневник Великого Князя Константина Константиновича</w:t>
            </w:r>
            <w:proofErr w:type="gramStart"/>
            <w:r>
              <w:rPr>
                <w:rFonts w:ascii="Arial" w:hAnsi="Arial" w:cs="Arial"/>
                <w:color w:val="333333"/>
                <w:sz w:val="20"/>
                <w:szCs w:val="20"/>
              </w:rPr>
              <w:t xml:space="preserve"> / С</w:t>
            </w:r>
            <w:proofErr w:type="gramEnd"/>
            <w:r>
              <w:rPr>
                <w:rFonts w:ascii="Arial" w:hAnsi="Arial" w:cs="Arial"/>
                <w:color w:val="333333"/>
                <w:sz w:val="20"/>
                <w:szCs w:val="20"/>
              </w:rPr>
              <w:t>ост. В. Хрусталев. – М.: Прозаик, 2013. – 640с.</w:t>
            </w:r>
          </w:p>
        </w:tc>
      </w:tr>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3. </w:t>
            </w:r>
          </w:p>
        </w:tc>
        <w:tc>
          <w:tcPr>
            <w:tcW w:w="8895" w:type="dxa"/>
            <w:vAlign w:val="center"/>
            <w:hideMark/>
          </w:tcPr>
          <w:p w:rsidR="00907D26" w:rsidRDefault="00907D26">
            <w:pPr>
              <w:pStyle w:val="a3"/>
              <w:rPr>
                <w:rFonts w:ascii="Arial" w:hAnsi="Arial" w:cs="Arial"/>
                <w:color w:val="333333"/>
                <w:sz w:val="20"/>
                <w:szCs w:val="20"/>
              </w:rPr>
            </w:pPr>
            <w:r>
              <w:rPr>
                <w:rFonts w:ascii="Arial" w:hAnsi="Arial" w:cs="Arial"/>
                <w:color w:val="333333"/>
                <w:sz w:val="20"/>
                <w:szCs w:val="20"/>
              </w:rPr>
              <w:t>Жуков, Д. Алексей Константинович Толстой / Д. Жуков. – М.: Молодая гвардия, 1982. – 384 с. – (ЖЗЛ)</w:t>
            </w:r>
          </w:p>
        </w:tc>
      </w:tr>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4. </w:t>
            </w:r>
          </w:p>
        </w:tc>
        <w:tc>
          <w:tcPr>
            <w:tcW w:w="8895" w:type="dxa"/>
            <w:vAlign w:val="center"/>
            <w:hideMark/>
          </w:tcPr>
          <w:p w:rsidR="00907D26" w:rsidRDefault="00907D26">
            <w:pPr>
              <w:pStyle w:val="a3"/>
              <w:rPr>
                <w:rFonts w:ascii="Arial" w:hAnsi="Arial" w:cs="Arial"/>
                <w:color w:val="333333"/>
                <w:sz w:val="20"/>
                <w:szCs w:val="20"/>
              </w:rPr>
            </w:pPr>
            <w:r>
              <w:rPr>
                <w:rFonts w:ascii="Arial" w:hAnsi="Arial" w:cs="Arial"/>
                <w:color w:val="333333"/>
                <w:sz w:val="20"/>
                <w:szCs w:val="20"/>
              </w:rPr>
              <w:t xml:space="preserve">Матонина, Э. </w:t>
            </w:r>
            <w:proofErr w:type="spellStart"/>
            <w:r>
              <w:rPr>
                <w:rFonts w:ascii="Arial" w:hAnsi="Arial" w:cs="Arial"/>
                <w:color w:val="333333"/>
                <w:sz w:val="20"/>
                <w:szCs w:val="20"/>
              </w:rPr>
              <w:t>Говорушко</w:t>
            </w:r>
            <w:proofErr w:type="spellEnd"/>
            <w:r>
              <w:rPr>
                <w:rFonts w:ascii="Arial" w:hAnsi="Arial" w:cs="Arial"/>
                <w:color w:val="333333"/>
                <w:sz w:val="20"/>
                <w:szCs w:val="20"/>
              </w:rPr>
              <w:t xml:space="preserve">, Э. К.Р. / Э. Матонина, Э. </w:t>
            </w:r>
            <w:proofErr w:type="spellStart"/>
            <w:r>
              <w:rPr>
                <w:rFonts w:ascii="Arial" w:hAnsi="Arial" w:cs="Arial"/>
                <w:color w:val="333333"/>
                <w:sz w:val="20"/>
                <w:szCs w:val="20"/>
              </w:rPr>
              <w:t>Говорушко</w:t>
            </w:r>
            <w:proofErr w:type="spellEnd"/>
            <w:r>
              <w:rPr>
                <w:rFonts w:ascii="Arial" w:hAnsi="Arial" w:cs="Arial"/>
                <w:color w:val="333333"/>
                <w:sz w:val="20"/>
                <w:szCs w:val="20"/>
              </w:rPr>
              <w:t>. – М.: Молодая гвардия, 2008. – 671с.– (ЖЗЛ)</w:t>
            </w:r>
          </w:p>
        </w:tc>
      </w:tr>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5. </w:t>
            </w:r>
          </w:p>
        </w:tc>
        <w:tc>
          <w:tcPr>
            <w:tcW w:w="8895" w:type="dxa"/>
            <w:vAlign w:val="center"/>
            <w:hideMark/>
          </w:tcPr>
          <w:p w:rsidR="00907D26" w:rsidRDefault="00907D26">
            <w:pPr>
              <w:pStyle w:val="a3"/>
              <w:rPr>
                <w:rFonts w:ascii="Arial" w:hAnsi="Arial" w:cs="Arial"/>
                <w:color w:val="333333"/>
                <w:sz w:val="20"/>
                <w:szCs w:val="20"/>
              </w:rPr>
            </w:pPr>
            <w:r>
              <w:rPr>
                <w:rFonts w:ascii="Arial" w:hAnsi="Arial" w:cs="Arial"/>
                <w:color w:val="333333"/>
                <w:sz w:val="20"/>
                <w:szCs w:val="20"/>
              </w:rPr>
              <w:t>Новиков, В.И. Алексей Константинович Толстой / В.И. Новиков. – М.: Молодая гвардия, 2011. – 288с. – (ЖЗЛ)</w:t>
            </w:r>
          </w:p>
        </w:tc>
      </w:tr>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6. </w:t>
            </w:r>
          </w:p>
        </w:tc>
        <w:tc>
          <w:tcPr>
            <w:tcW w:w="8895" w:type="dxa"/>
            <w:vAlign w:val="center"/>
            <w:hideMark/>
          </w:tcPr>
          <w:p w:rsidR="00907D26" w:rsidRDefault="00907D26">
            <w:pPr>
              <w:pStyle w:val="a3"/>
              <w:rPr>
                <w:rFonts w:ascii="Arial" w:hAnsi="Arial" w:cs="Arial"/>
                <w:color w:val="333333"/>
                <w:sz w:val="20"/>
                <w:szCs w:val="20"/>
              </w:rPr>
            </w:pPr>
            <w:r>
              <w:rPr>
                <w:rFonts w:ascii="Arial" w:hAnsi="Arial" w:cs="Arial"/>
                <w:color w:val="333333"/>
                <w:sz w:val="20"/>
                <w:szCs w:val="20"/>
              </w:rPr>
              <w:t xml:space="preserve">Романов, К.К., Вел. Кн. Стихотворения и драма «Царь Иудейский» / Вел. Кн. К.К. Романов. – М.: </w:t>
            </w:r>
            <w:proofErr w:type="spellStart"/>
            <w:r>
              <w:rPr>
                <w:rFonts w:ascii="Arial" w:hAnsi="Arial" w:cs="Arial"/>
                <w:color w:val="333333"/>
                <w:sz w:val="20"/>
                <w:szCs w:val="20"/>
              </w:rPr>
              <w:t>Проф-издат</w:t>
            </w:r>
            <w:proofErr w:type="spellEnd"/>
            <w:r>
              <w:rPr>
                <w:rFonts w:ascii="Arial" w:hAnsi="Arial" w:cs="Arial"/>
                <w:color w:val="333333"/>
                <w:sz w:val="20"/>
                <w:szCs w:val="20"/>
              </w:rPr>
              <w:t>. 2011. – 288с.</w:t>
            </w:r>
          </w:p>
        </w:tc>
      </w:tr>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7. </w:t>
            </w:r>
          </w:p>
        </w:tc>
        <w:tc>
          <w:tcPr>
            <w:tcW w:w="8895" w:type="dxa"/>
            <w:vAlign w:val="center"/>
            <w:hideMark/>
          </w:tcPr>
          <w:p w:rsidR="00907D26" w:rsidRDefault="00907D26">
            <w:pPr>
              <w:pStyle w:val="a3"/>
              <w:rPr>
                <w:rFonts w:ascii="Arial" w:hAnsi="Arial" w:cs="Arial"/>
                <w:color w:val="333333"/>
                <w:sz w:val="20"/>
                <w:szCs w:val="20"/>
              </w:rPr>
            </w:pPr>
            <w:r>
              <w:rPr>
                <w:rFonts w:ascii="Arial" w:hAnsi="Arial" w:cs="Arial"/>
                <w:color w:val="333333"/>
                <w:sz w:val="20"/>
                <w:szCs w:val="20"/>
              </w:rPr>
              <w:t>Чаадаева, А. Августейший поэт / А. Чаадаева. – М.: Вече, 2013. – 512 с. – (Царский венец)</w:t>
            </w:r>
          </w:p>
        </w:tc>
      </w:tr>
      <w:tr w:rsidR="00907D26" w:rsidTr="00907D26">
        <w:trPr>
          <w:tblCellSpacing w:w="0" w:type="dxa"/>
        </w:trPr>
        <w:tc>
          <w:tcPr>
            <w:tcW w:w="675" w:type="dxa"/>
            <w:vAlign w:val="center"/>
            <w:hideMark/>
          </w:tcPr>
          <w:p w:rsidR="00907D26" w:rsidRDefault="00907D26">
            <w:pPr>
              <w:pStyle w:val="a3"/>
              <w:ind w:left="360"/>
              <w:rPr>
                <w:rFonts w:ascii="Arial" w:hAnsi="Arial" w:cs="Arial"/>
                <w:color w:val="333333"/>
                <w:sz w:val="20"/>
                <w:szCs w:val="20"/>
              </w:rPr>
            </w:pPr>
            <w:r>
              <w:rPr>
                <w:rFonts w:ascii="Arial" w:hAnsi="Arial" w:cs="Arial"/>
                <w:color w:val="333333"/>
                <w:sz w:val="20"/>
                <w:szCs w:val="20"/>
              </w:rPr>
              <w:t>8. </w:t>
            </w:r>
          </w:p>
        </w:tc>
        <w:tc>
          <w:tcPr>
            <w:tcW w:w="8895" w:type="dxa"/>
            <w:vAlign w:val="center"/>
            <w:hideMark/>
          </w:tcPr>
          <w:p w:rsidR="00907D26" w:rsidRDefault="00907D26">
            <w:pPr>
              <w:pStyle w:val="a3"/>
              <w:rPr>
                <w:rFonts w:ascii="Arial" w:hAnsi="Arial" w:cs="Arial"/>
                <w:color w:val="333333"/>
                <w:sz w:val="20"/>
                <w:szCs w:val="20"/>
              </w:rPr>
            </w:pPr>
            <w:proofErr w:type="spellStart"/>
            <w:r>
              <w:rPr>
                <w:rFonts w:ascii="Arial" w:hAnsi="Arial" w:cs="Arial"/>
                <w:color w:val="333333"/>
                <w:sz w:val="20"/>
                <w:szCs w:val="20"/>
              </w:rPr>
              <w:t>Чернышова</w:t>
            </w:r>
            <w:proofErr w:type="spellEnd"/>
            <w:r>
              <w:rPr>
                <w:rFonts w:ascii="Arial" w:hAnsi="Arial" w:cs="Arial"/>
                <w:color w:val="333333"/>
                <w:sz w:val="20"/>
                <w:szCs w:val="20"/>
              </w:rPr>
              <w:t>-Мельник, Н. Баловень судьбы: история жизни Константина Романова. – М.: Амфора, 2013. – 320с. – (Людям о людях)</w:t>
            </w:r>
          </w:p>
        </w:tc>
      </w:tr>
    </w:tbl>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t xml:space="preserve"> ЛОКАЛЬНАЯ ТЕМА:</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b/>
          <w:bCs/>
          <w:sz w:val="24"/>
          <w:szCs w:val="24"/>
          <w:lang w:eastAsia="ru-RU"/>
        </w:rPr>
        <w:t>«Царский Крым» (</w:t>
      </w:r>
      <w:r w:rsidRPr="00907D26">
        <w:rPr>
          <w:rFonts w:ascii="Times New Roman" w:eastAsia="Times New Roman" w:hAnsi="Times New Roman" w:cs="Times New Roman"/>
          <w:sz w:val="24"/>
          <w:szCs w:val="24"/>
          <w:lang w:eastAsia="ru-RU"/>
        </w:rPr>
        <w:t>Крым при Романовых)</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t xml:space="preserve">Крым был любимым местом пребывания последней Царской семьи. Именно там они хотели провести остаток дней после свержения монархии. Богатая и, как водится, непростая история полуострова была украшена этой глубокой привязанностью царского дома. Тема позволяет нам совершить заочное путешествие в Царский Крым и постараться понять, что именно </w:t>
      </w:r>
      <w:proofErr w:type="gramStart"/>
      <w:r w:rsidRPr="00907D26">
        <w:rPr>
          <w:rFonts w:ascii="Times New Roman" w:eastAsia="Times New Roman" w:hAnsi="Times New Roman" w:cs="Times New Roman"/>
          <w:sz w:val="24"/>
          <w:szCs w:val="24"/>
          <w:lang w:eastAsia="ru-RU"/>
        </w:rPr>
        <w:t>вызвало царские симпатии и что сам Крым получил</w:t>
      </w:r>
      <w:proofErr w:type="gramEnd"/>
      <w:r w:rsidRPr="00907D26">
        <w:rPr>
          <w:rFonts w:ascii="Times New Roman" w:eastAsia="Times New Roman" w:hAnsi="Times New Roman" w:cs="Times New Roman"/>
          <w:sz w:val="24"/>
          <w:szCs w:val="24"/>
          <w:lang w:eastAsia="ru-RU"/>
        </w:rPr>
        <w:t xml:space="preserve"> в наследие от любивших его царей.</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i/>
          <w:iCs/>
          <w:sz w:val="24"/>
          <w:szCs w:val="24"/>
          <w:lang w:eastAsia="ru-RU"/>
        </w:rPr>
        <w:t>Юбилей:</w:t>
      </w:r>
    </w:p>
    <w:p w:rsidR="00907D26" w:rsidRPr="00907D26" w:rsidRDefault="00907D26" w:rsidP="00907D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lastRenderedPageBreak/>
        <w:t xml:space="preserve">в 2018 году 150-летие со дня рождения св. </w:t>
      </w:r>
      <w:proofErr w:type="spellStart"/>
      <w:r w:rsidRPr="00907D26">
        <w:rPr>
          <w:rFonts w:ascii="Times New Roman" w:eastAsia="Times New Roman" w:hAnsi="Times New Roman" w:cs="Times New Roman"/>
          <w:sz w:val="24"/>
          <w:szCs w:val="24"/>
          <w:lang w:eastAsia="ru-RU"/>
        </w:rPr>
        <w:t>имп</w:t>
      </w:r>
      <w:proofErr w:type="spellEnd"/>
      <w:r w:rsidRPr="00907D26">
        <w:rPr>
          <w:rFonts w:ascii="Times New Roman" w:eastAsia="Times New Roman" w:hAnsi="Times New Roman" w:cs="Times New Roman"/>
          <w:sz w:val="24"/>
          <w:szCs w:val="24"/>
          <w:lang w:eastAsia="ru-RU"/>
        </w:rPr>
        <w:t>. Николая II</w:t>
      </w:r>
    </w:p>
    <w:p w:rsid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r w:rsidRPr="00907D26">
        <w:rPr>
          <w:rFonts w:ascii="Times New Roman" w:eastAsia="Times New Roman" w:hAnsi="Times New Roman" w:cs="Times New Roman"/>
          <w:sz w:val="24"/>
          <w:szCs w:val="24"/>
          <w:lang w:eastAsia="ru-RU"/>
        </w:rPr>
        <w:t>Красной нитью в заданиях всех туров олимпиады пройдет также тема XXVI международных образовательных Рождественских чтений «Нравственность и будущее человечества».</w:t>
      </w:r>
    </w:p>
    <w:p w:rsidR="00907D26" w:rsidRPr="00907D26" w:rsidRDefault="00907D26" w:rsidP="00907D26">
      <w:pPr>
        <w:spacing w:before="100" w:beforeAutospacing="1" w:after="100" w:afterAutospacing="1" w:line="240" w:lineRule="auto"/>
        <w:rPr>
          <w:rFonts w:ascii="Times New Roman" w:eastAsia="Times New Roman" w:hAnsi="Times New Roman" w:cs="Times New Roman"/>
          <w:b/>
          <w:sz w:val="24"/>
          <w:szCs w:val="24"/>
          <w:lang w:eastAsia="ru-RU"/>
        </w:rPr>
      </w:pPr>
      <w:r w:rsidRPr="00907D26">
        <w:rPr>
          <w:rFonts w:ascii="Times New Roman" w:eastAsia="Times New Roman" w:hAnsi="Times New Roman" w:cs="Times New Roman"/>
          <w:b/>
          <w:sz w:val="24"/>
          <w:szCs w:val="24"/>
          <w:lang w:eastAsia="ru-RU"/>
        </w:rPr>
        <w:t>Рекомендуемая литература по теме:</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24"/>
        <w:gridCol w:w="8661"/>
      </w:tblGrid>
      <w:tr w:rsidR="00907D26" w:rsidRPr="00907D26" w:rsidTr="00907D26">
        <w:trPr>
          <w:tblCellSpacing w:w="0" w:type="dxa"/>
        </w:trPr>
        <w:tc>
          <w:tcPr>
            <w:tcW w:w="724" w:type="dxa"/>
            <w:vAlign w:val="center"/>
          </w:tcPr>
          <w:p w:rsidR="00907D26" w:rsidRPr="00907D26" w:rsidRDefault="00907D26" w:rsidP="00907D26">
            <w:pPr>
              <w:spacing w:before="100" w:beforeAutospacing="1" w:after="100" w:afterAutospacing="1" w:line="240" w:lineRule="auto"/>
              <w:ind w:left="360"/>
              <w:rPr>
                <w:rFonts w:ascii="Arial" w:eastAsia="Times New Roman" w:hAnsi="Arial" w:cs="Arial"/>
                <w:color w:val="333333"/>
                <w:sz w:val="20"/>
                <w:szCs w:val="20"/>
                <w:lang w:eastAsia="ru-RU"/>
              </w:rPr>
            </w:pPr>
            <w:bookmarkStart w:id="0" w:name="_GoBack"/>
            <w:bookmarkEnd w:id="0"/>
            <w:r>
              <w:rPr>
                <w:rFonts w:ascii="Arial" w:eastAsia="Times New Roman" w:hAnsi="Arial" w:cs="Arial"/>
                <w:color w:val="333333"/>
                <w:sz w:val="20"/>
                <w:szCs w:val="20"/>
                <w:lang w:eastAsia="ru-RU"/>
              </w:rPr>
              <w:t>9.</w:t>
            </w:r>
          </w:p>
        </w:tc>
        <w:tc>
          <w:tcPr>
            <w:tcW w:w="8661" w:type="dxa"/>
            <w:vAlign w:val="center"/>
          </w:tcPr>
          <w:p w:rsidR="00907D26" w:rsidRPr="00907D26" w:rsidRDefault="00907D26" w:rsidP="00907D26">
            <w:pPr>
              <w:spacing w:before="100" w:beforeAutospacing="1" w:after="100" w:afterAutospacing="1" w:line="240" w:lineRule="auto"/>
              <w:rPr>
                <w:rFonts w:ascii="Arial" w:eastAsia="Times New Roman" w:hAnsi="Arial" w:cs="Arial"/>
                <w:color w:val="333333"/>
                <w:sz w:val="20"/>
                <w:szCs w:val="20"/>
                <w:lang w:eastAsia="ru-RU"/>
              </w:rPr>
            </w:pPr>
            <w:r w:rsidRPr="00907D26">
              <w:rPr>
                <w:rFonts w:ascii="Arial" w:eastAsia="Times New Roman" w:hAnsi="Arial" w:cs="Arial"/>
                <w:color w:val="333333"/>
                <w:sz w:val="20"/>
                <w:szCs w:val="20"/>
                <w:lang w:eastAsia="ru-RU"/>
              </w:rPr>
              <w:t>Арбатская, Ю. Я. Ливадия – цветочная корона Дома Романовых / Ю.Я. Арбатская. – Симферополь, Бизнес-</w:t>
            </w:r>
            <w:proofErr w:type="spellStart"/>
            <w:r w:rsidRPr="00907D26">
              <w:rPr>
                <w:rFonts w:ascii="Arial" w:eastAsia="Times New Roman" w:hAnsi="Arial" w:cs="Arial"/>
                <w:color w:val="333333"/>
                <w:sz w:val="20"/>
                <w:szCs w:val="20"/>
                <w:lang w:eastAsia="ru-RU"/>
              </w:rPr>
              <w:t>Информ</w:t>
            </w:r>
            <w:proofErr w:type="spellEnd"/>
            <w:r w:rsidRPr="00907D26">
              <w:rPr>
                <w:rFonts w:ascii="Arial" w:eastAsia="Times New Roman" w:hAnsi="Arial" w:cs="Arial"/>
                <w:color w:val="333333"/>
                <w:sz w:val="20"/>
                <w:szCs w:val="20"/>
                <w:lang w:eastAsia="ru-RU"/>
              </w:rPr>
              <w:t>, 2013. – 326с.</w:t>
            </w:r>
          </w:p>
        </w:tc>
      </w:tr>
      <w:tr w:rsidR="00907D26" w:rsidRPr="00907D26" w:rsidTr="00907D26">
        <w:trPr>
          <w:tblCellSpacing w:w="0" w:type="dxa"/>
        </w:trPr>
        <w:tc>
          <w:tcPr>
            <w:tcW w:w="724" w:type="dxa"/>
            <w:vAlign w:val="center"/>
          </w:tcPr>
          <w:p w:rsidR="00907D26" w:rsidRPr="00907D26" w:rsidRDefault="00907D26" w:rsidP="00EC6BCB">
            <w:pPr>
              <w:spacing w:before="100" w:beforeAutospacing="1" w:after="100" w:afterAutospacing="1" w:line="240" w:lineRule="auto"/>
              <w:ind w:left="360"/>
              <w:rPr>
                <w:rFonts w:ascii="Arial" w:eastAsia="Times New Roman" w:hAnsi="Arial" w:cs="Arial"/>
                <w:color w:val="333333"/>
                <w:sz w:val="20"/>
                <w:szCs w:val="20"/>
                <w:lang w:eastAsia="ru-RU"/>
              </w:rPr>
            </w:pPr>
            <w:r w:rsidRPr="00907D26">
              <w:rPr>
                <w:rFonts w:ascii="Arial" w:eastAsia="Times New Roman" w:hAnsi="Arial" w:cs="Arial"/>
                <w:color w:val="333333"/>
                <w:sz w:val="20"/>
                <w:szCs w:val="20"/>
                <w:lang w:eastAsia="ru-RU"/>
              </w:rPr>
              <w:t>10. </w:t>
            </w:r>
          </w:p>
        </w:tc>
        <w:tc>
          <w:tcPr>
            <w:tcW w:w="8661" w:type="dxa"/>
            <w:vAlign w:val="center"/>
          </w:tcPr>
          <w:p w:rsidR="00907D26" w:rsidRPr="00907D26" w:rsidRDefault="00907D26" w:rsidP="00EC6BCB">
            <w:pPr>
              <w:spacing w:before="100" w:beforeAutospacing="1" w:after="100" w:afterAutospacing="1" w:line="240" w:lineRule="auto"/>
              <w:rPr>
                <w:rFonts w:ascii="Arial" w:eastAsia="Times New Roman" w:hAnsi="Arial" w:cs="Arial"/>
                <w:color w:val="333333"/>
                <w:sz w:val="20"/>
                <w:szCs w:val="20"/>
                <w:lang w:eastAsia="ru-RU"/>
              </w:rPr>
            </w:pPr>
            <w:r w:rsidRPr="00907D26">
              <w:rPr>
                <w:rFonts w:ascii="Arial" w:eastAsia="Times New Roman" w:hAnsi="Arial" w:cs="Arial"/>
                <w:color w:val="333333"/>
                <w:sz w:val="20"/>
                <w:szCs w:val="20"/>
                <w:lang w:eastAsia="ru-RU"/>
              </w:rPr>
              <w:t xml:space="preserve">Калинин, Н., </w:t>
            </w:r>
            <w:proofErr w:type="spellStart"/>
            <w:r w:rsidRPr="00907D26">
              <w:rPr>
                <w:rFonts w:ascii="Arial" w:eastAsia="Times New Roman" w:hAnsi="Arial" w:cs="Arial"/>
                <w:color w:val="333333"/>
                <w:sz w:val="20"/>
                <w:szCs w:val="20"/>
                <w:lang w:eastAsia="ru-RU"/>
              </w:rPr>
              <w:t>Земляниченко</w:t>
            </w:r>
            <w:proofErr w:type="spellEnd"/>
            <w:r w:rsidRPr="00907D26">
              <w:rPr>
                <w:rFonts w:ascii="Arial" w:eastAsia="Times New Roman" w:hAnsi="Arial" w:cs="Arial"/>
                <w:color w:val="333333"/>
                <w:sz w:val="20"/>
                <w:szCs w:val="20"/>
                <w:lang w:eastAsia="ru-RU"/>
              </w:rPr>
              <w:t xml:space="preserve">, М. Романовы и Крым. У всех нас осталась тоска по Крыму... / Н. Калинин, М. </w:t>
            </w:r>
            <w:proofErr w:type="spellStart"/>
            <w:r w:rsidRPr="00907D26">
              <w:rPr>
                <w:rFonts w:ascii="Arial" w:eastAsia="Times New Roman" w:hAnsi="Arial" w:cs="Arial"/>
                <w:color w:val="333333"/>
                <w:sz w:val="20"/>
                <w:szCs w:val="20"/>
                <w:lang w:eastAsia="ru-RU"/>
              </w:rPr>
              <w:t>Земляниченко</w:t>
            </w:r>
            <w:proofErr w:type="spellEnd"/>
            <w:r w:rsidRPr="00907D26">
              <w:rPr>
                <w:rFonts w:ascii="Arial" w:eastAsia="Times New Roman" w:hAnsi="Arial" w:cs="Arial"/>
                <w:color w:val="333333"/>
                <w:sz w:val="20"/>
                <w:szCs w:val="20"/>
                <w:lang w:eastAsia="ru-RU"/>
              </w:rPr>
              <w:t>. – Симферополь: Бизнес-</w:t>
            </w:r>
            <w:proofErr w:type="spellStart"/>
            <w:r w:rsidRPr="00907D26">
              <w:rPr>
                <w:rFonts w:ascii="Arial" w:eastAsia="Times New Roman" w:hAnsi="Arial" w:cs="Arial"/>
                <w:color w:val="333333"/>
                <w:sz w:val="20"/>
                <w:szCs w:val="20"/>
                <w:lang w:eastAsia="ru-RU"/>
              </w:rPr>
              <w:t>Информ</w:t>
            </w:r>
            <w:proofErr w:type="spellEnd"/>
            <w:r w:rsidRPr="00907D26">
              <w:rPr>
                <w:rFonts w:ascii="Arial" w:eastAsia="Times New Roman" w:hAnsi="Arial" w:cs="Arial"/>
                <w:color w:val="333333"/>
                <w:sz w:val="20"/>
                <w:szCs w:val="20"/>
                <w:lang w:eastAsia="ru-RU"/>
              </w:rPr>
              <w:t>, 2015. – 320с.</w:t>
            </w:r>
          </w:p>
        </w:tc>
      </w:tr>
      <w:tr w:rsidR="00907D26" w:rsidRPr="00907D26" w:rsidTr="00907D26">
        <w:trPr>
          <w:tblCellSpacing w:w="0" w:type="dxa"/>
        </w:trPr>
        <w:tc>
          <w:tcPr>
            <w:tcW w:w="724" w:type="dxa"/>
            <w:vAlign w:val="center"/>
          </w:tcPr>
          <w:p w:rsidR="00907D26" w:rsidRPr="00907D26" w:rsidRDefault="00907D26" w:rsidP="00EC6BCB">
            <w:pPr>
              <w:spacing w:before="100" w:beforeAutospacing="1" w:after="100" w:afterAutospacing="1" w:line="240" w:lineRule="auto"/>
              <w:ind w:left="360"/>
              <w:rPr>
                <w:rFonts w:ascii="Arial" w:eastAsia="Times New Roman" w:hAnsi="Arial" w:cs="Arial"/>
                <w:color w:val="333333"/>
                <w:sz w:val="20"/>
                <w:szCs w:val="20"/>
                <w:lang w:eastAsia="ru-RU"/>
              </w:rPr>
            </w:pPr>
            <w:r w:rsidRPr="00907D26">
              <w:rPr>
                <w:rFonts w:ascii="Arial" w:eastAsia="Times New Roman" w:hAnsi="Arial" w:cs="Arial"/>
                <w:color w:val="333333"/>
                <w:sz w:val="20"/>
                <w:szCs w:val="20"/>
                <w:lang w:eastAsia="ru-RU"/>
              </w:rPr>
              <w:t>11. </w:t>
            </w:r>
          </w:p>
        </w:tc>
        <w:tc>
          <w:tcPr>
            <w:tcW w:w="8661" w:type="dxa"/>
            <w:vAlign w:val="center"/>
          </w:tcPr>
          <w:p w:rsidR="00907D26" w:rsidRPr="00907D26" w:rsidRDefault="00907D26" w:rsidP="00EC6BCB">
            <w:pPr>
              <w:spacing w:before="100" w:beforeAutospacing="1" w:after="100" w:afterAutospacing="1" w:line="240" w:lineRule="auto"/>
              <w:rPr>
                <w:rFonts w:ascii="Arial" w:eastAsia="Times New Roman" w:hAnsi="Arial" w:cs="Arial"/>
                <w:color w:val="333333"/>
                <w:sz w:val="20"/>
                <w:szCs w:val="20"/>
                <w:lang w:eastAsia="ru-RU"/>
              </w:rPr>
            </w:pPr>
            <w:r w:rsidRPr="00907D26">
              <w:rPr>
                <w:rFonts w:ascii="Arial" w:eastAsia="Times New Roman" w:hAnsi="Arial" w:cs="Arial"/>
                <w:color w:val="333333"/>
                <w:sz w:val="20"/>
                <w:szCs w:val="20"/>
                <w:lang w:eastAsia="ru-RU"/>
              </w:rPr>
              <w:t>Романовы и Крым: материалы научных конференций в ГБУ РК "</w:t>
            </w:r>
            <w:proofErr w:type="spellStart"/>
            <w:r w:rsidRPr="00907D26">
              <w:rPr>
                <w:rFonts w:ascii="Arial" w:eastAsia="Times New Roman" w:hAnsi="Arial" w:cs="Arial"/>
                <w:color w:val="333333"/>
                <w:sz w:val="20"/>
                <w:szCs w:val="20"/>
                <w:lang w:eastAsia="ru-RU"/>
              </w:rPr>
              <w:t>Ливадийский</w:t>
            </w:r>
            <w:proofErr w:type="spellEnd"/>
            <w:r w:rsidRPr="00907D26">
              <w:rPr>
                <w:rFonts w:ascii="Arial" w:eastAsia="Times New Roman" w:hAnsi="Arial" w:cs="Arial"/>
                <w:color w:val="333333"/>
                <w:sz w:val="20"/>
                <w:szCs w:val="20"/>
                <w:lang w:eastAsia="ru-RU"/>
              </w:rPr>
              <w:t xml:space="preserve"> дворцово-парковый музей-заповедник" / </w:t>
            </w:r>
            <w:proofErr w:type="gramStart"/>
            <w:r w:rsidRPr="00907D26">
              <w:rPr>
                <w:rFonts w:ascii="Arial" w:eastAsia="Times New Roman" w:hAnsi="Arial" w:cs="Arial"/>
                <w:color w:val="333333"/>
                <w:sz w:val="20"/>
                <w:szCs w:val="20"/>
                <w:lang w:eastAsia="ru-RU"/>
              </w:rPr>
              <w:t>М-во</w:t>
            </w:r>
            <w:proofErr w:type="gramEnd"/>
            <w:r w:rsidRPr="00907D26">
              <w:rPr>
                <w:rFonts w:ascii="Arial" w:eastAsia="Times New Roman" w:hAnsi="Arial" w:cs="Arial"/>
                <w:color w:val="333333"/>
                <w:sz w:val="20"/>
                <w:szCs w:val="20"/>
                <w:lang w:eastAsia="ru-RU"/>
              </w:rPr>
              <w:t xml:space="preserve"> культуры Республики </w:t>
            </w:r>
            <w:r w:rsidRPr="00907D26">
              <w:rPr>
                <w:rFonts w:ascii="Arial" w:eastAsia="Times New Roman" w:hAnsi="Arial" w:cs="Arial"/>
                <w:b/>
                <w:bCs/>
                <w:color w:val="333333"/>
                <w:sz w:val="20"/>
                <w:szCs w:val="20"/>
                <w:lang w:eastAsia="ru-RU"/>
              </w:rPr>
              <w:t>Крым</w:t>
            </w:r>
            <w:r w:rsidRPr="00907D26">
              <w:rPr>
                <w:rFonts w:ascii="Arial" w:eastAsia="Times New Roman" w:hAnsi="Arial" w:cs="Arial"/>
                <w:color w:val="333333"/>
                <w:sz w:val="20"/>
                <w:szCs w:val="20"/>
                <w:lang w:eastAsia="ru-RU"/>
              </w:rPr>
              <w:t>, ГБУ РК «</w:t>
            </w:r>
            <w:proofErr w:type="spellStart"/>
            <w:r w:rsidRPr="00907D26">
              <w:rPr>
                <w:rFonts w:ascii="Arial" w:eastAsia="Times New Roman" w:hAnsi="Arial" w:cs="Arial"/>
                <w:color w:val="333333"/>
                <w:sz w:val="20"/>
                <w:szCs w:val="20"/>
                <w:lang w:eastAsia="ru-RU"/>
              </w:rPr>
              <w:t>Ливадийский</w:t>
            </w:r>
            <w:proofErr w:type="spellEnd"/>
            <w:r w:rsidRPr="00907D26">
              <w:rPr>
                <w:rFonts w:ascii="Arial" w:eastAsia="Times New Roman" w:hAnsi="Arial" w:cs="Arial"/>
                <w:color w:val="333333"/>
                <w:sz w:val="20"/>
                <w:szCs w:val="20"/>
                <w:lang w:eastAsia="ru-RU"/>
              </w:rPr>
              <w:t xml:space="preserve"> дворцово-парковый музей-заповедник». – Ялта: </w:t>
            </w:r>
            <w:proofErr w:type="spellStart"/>
            <w:r w:rsidRPr="00907D26">
              <w:rPr>
                <w:rFonts w:ascii="Arial" w:eastAsia="Times New Roman" w:hAnsi="Arial" w:cs="Arial"/>
                <w:color w:val="333333"/>
                <w:sz w:val="20"/>
                <w:szCs w:val="20"/>
                <w:lang w:eastAsia="ru-RU"/>
              </w:rPr>
              <w:t>Рибест</w:t>
            </w:r>
            <w:proofErr w:type="spellEnd"/>
            <w:r w:rsidRPr="00907D26">
              <w:rPr>
                <w:rFonts w:ascii="Arial" w:eastAsia="Times New Roman" w:hAnsi="Arial" w:cs="Arial"/>
                <w:color w:val="333333"/>
                <w:sz w:val="20"/>
                <w:szCs w:val="20"/>
                <w:lang w:eastAsia="ru-RU"/>
              </w:rPr>
              <w:t>, 2016. – 183с.</w:t>
            </w:r>
          </w:p>
        </w:tc>
      </w:tr>
      <w:tr w:rsidR="00907D26" w:rsidRPr="00907D26" w:rsidTr="00907D26">
        <w:trPr>
          <w:tblCellSpacing w:w="0" w:type="dxa"/>
        </w:trPr>
        <w:tc>
          <w:tcPr>
            <w:tcW w:w="724" w:type="dxa"/>
            <w:vAlign w:val="center"/>
          </w:tcPr>
          <w:p w:rsidR="00907D26" w:rsidRPr="00907D26" w:rsidRDefault="00907D26" w:rsidP="00EC6BCB">
            <w:pPr>
              <w:spacing w:before="100" w:beforeAutospacing="1" w:after="100" w:afterAutospacing="1" w:line="240" w:lineRule="auto"/>
              <w:ind w:left="360"/>
              <w:rPr>
                <w:rFonts w:ascii="Arial" w:eastAsia="Times New Roman" w:hAnsi="Arial" w:cs="Arial"/>
                <w:color w:val="333333"/>
                <w:sz w:val="20"/>
                <w:szCs w:val="20"/>
                <w:lang w:eastAsia="ru-RU"/>
              </w:rPr>
            </w:pPr>
            <w:r w:rsidRPr="00907D26">
              <w:rPr>
                <w:rFonts w:ascii="Arial" w:eastAsia="Times New Roman" w:hAnsi="Arial" w:cs="Arial"/>
                <w:color w:val="333333"/>
                <w:sz w:val="20"/>
                <w:szCs w:val="20"/>
                <w:lang w:eastAsia="ru-RU"/>
              </w:rPr>
              <w:t>12. </w:t>
            </w:r>
          </w:p>
        </w:tc>
        <w:tc>
          <w:tcPr>
            <w:tcW w:w="8661" w:type="dxa"/>
            <w:vAlign w:val="center"/>
          </w:tcPr>
          <w:p w:rsidR="00907D26" w:rsidRPr="00907D26" w:rsidRDefault="00907D26" w:rsidP="00EC6BCB">
            <w:pPr>
              <w:spacing w:before="100" w:beforeAutospacing="1" w:after="100" w:afterAutospacing="1" w:line="240" w:lineRule="auto"/>
              <w:rPr>
                <w:rFonts w:ascii="Arial" w:eastAsia="Times New Roman" w:hAnsi="Arial" w:cs="Arial"/>
                <w:color w:val="333333"/>
                <w:sz w:val="20"/>
                <w:szCs w:val="20"/>
                <w:lang w:eastAsia="ru-RU"/>
              </w:rPr>
            </w:pPr>
            <w:r w:rsidRPr="00907D26">
              <w:rPr>
                <w:rFonts w:ascii="Arial" w:eastAsia="Times New Roman" w:hAnsi="Arial" w:cs="Arial"/>
                <w:color w:val="333333"/>
                <w:sz w:val="20"/>
                <w:szCs w:val="20"/>
                <w:lang w:eastAsia="ru-RU"/>
              </w:rPr>
              <w:t>Царское имение «Ливадия» в акварелях и фотодокументах: к 400-летию Дома Романовых (1613-2013)</w:t>
            </w:r>
            <w:proofErr w:type="gramStart"/>
            <w:r w:rsidRPr="00907D26">
              <w:rPr>
                <w:rFonts w:ascii="Arial" w:eastAsia="Times New Roman" w:hAnsi="Arial" w:cs="Arial"/>
                <w:color w:val="333333"/>
                <w:sz w:val="20"/>
                <w:szCs w:val="20"/>
                <w:lang w:eastAsia="ru-RU"/>
              </w:rPr>
              <w:t xml:space="preserve"> :</w:t>
            </w:r>
            <w:proofErr w:type="gramEnd"/>
            <w:r w:rsidRPr="00907D26">
              <w:rPr>
                <w:rFonts w:ascii="Arial" w:eastAsia="Times New Roman" w:hAnsi="Arial" w:cs="Arial"/>
                <w:color w:val="333333"/>
                <w:sz w:val="20"/>
                <w:szCs w:val="20"/>
                <w:lang w:eastAsia="ru-RU"/>
              </w:rPr>
              <w:t xml:space="preserve"> альбом  / </w:t>
            </w:r>
            <w:proofErr w:type="spellStart"/>
            <w:r w:rsidRPr="00907D26">
              <w:rPr>
                <w:rFonts w:ascii="Arial" w:eastAsia="Times New Roman" w:hAnsi="Arial" w:cs="Arial"/>
                <w:color w:val="333333"/>
                <w:sz w:val="20"/>
                <w:szCs w:val="20"/>
                <w:lang w:eastAsia="ru-RU"/>
              </w:rPr>
              <w:t>Ливадийский</w:t>
            </w:r>
            <w:proofErr w:type="spellEnd"/>
            <w:r w:rsidRPr="00907D26">
              <w:rPr>
                <w:rFonts w:ascii="Arial" w:eastAsia="Times New Roman" w:hAnsi="Arial" w:cs="Arial"/>
                <w:color w:val="333333"/>
                <w:sz w:val="20"/>
                <w:szCs w:val="20"/>
                <w:lang w:eastAsia="ru-RU"/>
              </w:rPr>
              <w:t xml:space="preserve"> дворцово-парковый музей-заповедник. – Симферополь</w:t>
            </w:r>
            <w:proofErr w:type="gramStart"/>
            <w:r w:rsidRPr="00907D26">
              <w:rPr>
                <w:rFonts w:ascii="Arial" w:eastAsia="Times New Roman" w:hAnsi="Arial" w:cs="Arial"/>
                <w:color w:val="333333"/>
                <w:sz w:val="20"/>
                <w:szCs w:val="20"/>
                <w:lang w:eastAsia="ru-RU"/>
              </w:rPr>
              <w:t xml:space="preserve">: : </w:t>
            </w:r>
            <w:proofErr w:type="spellStart"/>
            <w:proofErr w:type="gramEnd"/>
            <w:r w:rsidRPr="00907D26">
              <w:rPr>
                <w:rFonts w:ascii="Arial" w:eastAsia="Times New Roman" w:hAnsi="Arial" w:cs="Arial"/>
                <w:color w:val="333333"/>
                <w:sz w:val="20"/>
                <w:szCs w:val="20"/>
                <w:lang w:eastAsia="ru-RU"/>
              </w:rPr>
              <w:t>Н.Орiанда</w:t>
            </w:r>
            <w:proofErr w:type="spellEnd"/>
            <w:r w:rsidRPr="00907D26">
              <w:rPr>
                <w:rFonts w:ascii="Arial" w:eastAsia="Times New Roman" w:hAnsi="Arial" w:cs="Arial"/>
                <w:color w:val="333333"/>
                <w:sz w:val="20"/>
                <w:szCs w:val="20"/>
                <w:lang w:eastAsia="ru-RU"/>
              </w:rPr>
              <w:t>, 2015</w:t>
            </w:r>
          </w:p>
        </w:tc>
      </w:tr>
    </w:tbl>
    <w:p w:rsidR="00907D26" w:rsidRPr="00907D26" w:rsidRDefault="00907D26" w:rsidP="00907D26">
      <w:pPr>
        <w:spacing w:before="100" w:beforeAutospacing="1" w:after="100" w:afterAutospacing="1" w:line="240" w:lineRule="auto"/>
        <w:rPr>
          <w:rFonts w:ascii="Times New Roman" w:eastAsia="Times New Roman" w:hAnsi="Times New Roman" w:cs="Times New Roman"/>
          <w:sz w:val="24"/>
          <w:szCs w:val="24"/>
          <w:lang w:eastAsia="ru-RU"/>
        </w:rPr>
      </w:pPr>
    </w:p>
    <w:sectPr w:rsidR="00907D26" w:rsidRPr="00907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1A0"/>
    <w:multiLevelType w:val="multilevel"/>
    <w:tmpl w:val="C6C6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06C1"/>
    <w:multiLevelType w:val="multilevel"/>
    <w:tmpl w:val="B8F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1668C"/>
    <w:multiLevelType w:val="multilevel"/>
    <w:tmpl w:val="89B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158D7"/>
    <w:multiLevelType w:val="multilevel"/>
    <w:tmpl w:val="D01A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06D53"/>
    <w:multiLevelType w:val="multilevel"/>
    <w:tmpl w:val="C7C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A0361"/>
    <w:multiLevelType w:val="multilevel"/>
    <w:tmpl w:val="98B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A5249"/>
    <w:multiLevelType w:val="multilevel"/>
    <w:tmpl w:val="FAA0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C2053"/>
    <w:multiLevelType w:val="multilevel"/>
    <w:tmpl w:val="87A2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E47EF"/>
    <w:multiLevelType w:val="multilevel"/>
    <w:tmpl w:val="E45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31128"/>
    <w:multiLevelType w:val="multilevel"/>
    <w:tmpl w:val="D404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63F78"/>
    <w:multiLevelType w:val="multilevel"/>
    <w:tmpl w:val="4FAE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D4350"/>
    <w:multiLevelType w:val="multilevel"/>
    <w:tmpl w:val="24F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E01B9"/>
    <w:multiLevelType w:val="multilevel"/>
    <w:tmpl w:val="6AD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4"/>
  </w:num>
  <w:num w:numId="4">
    <w:abstractNumId w:val="1"/>
  </w:num>
  <w:num w:numId="5">
    <w:abstractNumId w:val="11"/>
  </w:num>
  <w:num w:numId="6">
    <w:abstractNumId w:val="8"/>
  </w:num>
  <w:num w:numId="7">
    <w:abstractNumId w:val="3"/>
  </w:num>
  <w:num w:numId="8">
    <w:abstractNumId w:val="9"/>
  </w:num>
  <w:num w:numId="9">
    <w:abstractNumId w:val="6"/>
  </w:num>
  <w:num w:numId="10">
    <w:abstractNumId w:val="0"/>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44"/>
    <w:rsid w:val="00165355"/>
    <w:rsid w:val="00227D1F"/>
    <w:rsid w:val="00273078"/>
    <w:rsid w:val="004B7655"/>
    <w:rsid w:val="00707748"/>
    <w:rsid w:val="00870F0B"/>
    <w:rsid w:val="00907D26"/>
    <w:rsid w:val="00971428"/>
    <w:rsid w:val="00AE5244"/>
    <w:rsid w:val="00BD744F"/>
    <w:rsid w:val="00CF4934"/>
    <w:rsid w:val="00D6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D26"/>
    <w:rPr>
      <w:b/>
      <w:bCs/>
    </w:rPr>
  </w:style>
  <w:style w:type="character" w:styleId="a5">
    <w:name w:val="Emphasis"/>
    <w:basedOn w:val="a0"/>
    <w:uiPriority w:val="20"/>
    <w:qFormat/>
    <w:rsid w:val="00907D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D26"/>
    <w:rPr>
      <w:b/>
      <w:bCs/>
    </w:rPr>
  </w:style>
  <w:style w:type="character" w:styleId="a5">
    <w:name w:val="Emphasis"/>
    <w:basedOn w:val="a0"/>
    <w:uiPriority w:val="20"/>
    <w:qFormat/>
    <w:rsid w:val="00907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7688">
      <w:bodyDiv w:val="1"/>
      <w:marLeft w:val="0"/>
      <w:marRight w:val="0"/>
      <w:marTop w:val="0"/>
      <w:marBottom w:val="0"/>
      <w:divBdr>
        <w:top w:val="none" w:sz="0" w:space="0" w:color="auto"/>
        <w:left w:val="none" w:sz="0" w:space="0" w:color="auto"/>
        <w:bottom w:val="none" w:sz="0" w:space="0" w:color="auto"/>
        <w:right w:val="none" w:sz="0" w:space="0" w:color="auto"/>
      </w:divBdr>
    </w:div>
    <w:div w:id="234709062">
      <w:bodyDiv w:val="1"/>
      <w:marLeft w:val="0"/>
      <w:marRight w:val="0"/>
      <w:marTop w:val="0"/>
      <w:marBottom w:val="0"/>
      <w:divBdr>
        <w:top w:val="none" w:sz="0" w:space="0" w:color="auto"/>
        <w:left w:val="none" w:sz="0" w:space="0" w:color="auto"/>
        <w:bottom w:val="none" w:sz="0" w:space="0" w:color="auto"/>
        <w:right w:val="none" w:sz="0" w:space="0" w:color="auto"/>
      </w:divBdr>
      <w:divsChild>
        <w:div w:id="832333879">
          <w:marLeft w:val="0"/>
          <w:marRight w:val="0"/>
          <w:marTop w:val="0"/>
          <w:marBottom w:val="0"/>
          <w:divBdr>
            <w:top w:val="none" w:sz="0" w:space="0" w:color="auto"/>
            <w:left w:val="none" w:sz="0" w:space="0" w:color="auto"/>
            <w:bottom w:val="none" w:sz="0" w:space="0" w:color="auto"/>
            <w:right w:val="none" w:sz="0" w:space="0" w:color="auto"/>
          </w:divBdr>
        </w:div>
      </w:divsChild>
    </w:div>
    <w:div w:id="1181696501">
      <w:bodyDiv w:val="1"/>
      <w:marLeft w:val="0"/>
      <w:marRight w:val="0"/>
      <w:marTop w:val="0"/>
      <w:marBottom w:val="0"/>
      <w:divBdr>
        <w:top w:val="none" w:sz="0" w:space="0" w:color="auto"/>
        <w:left w:val="none" w:sz="0" w:space="0" w:color="auto"/>
        <w:bottom w:val="none" w:sz="0" w:space="0" w:color="auto"/>
        <w:right w:val="none" w:sz="0" w:space="0" w:color="auto"/>
      </w:divBdr>
    </w:div>
    <w:div w:id="1751348094">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sChild>
        <w:div w:id="128549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469</Words>
  <Characters>2678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Рекомендуемая литература для подготовки к олимпиаде по ОПК 2016-17</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ОРОиК</dc:creator>
  <cp:lastModifiedBy>OtdelRO</cp:lastModifiedBy>
  <cp:revision>3</cp:revision>
  <dcterms:created xsi:type="dcterms:W3CDTF">2016-09-04T19:53:00Z</dcterms:created>
  <dcterms:modified xsi:type="dcterms:W3CDTF">2017-09-01T09:53:00Z</dcterms:modified>
</cp:coreProperties>
</file>